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5253" w14:textId="015BDCB6" w:rsidR="00A20605" w:rsidRPr="004935EE" w:rsidRDefault="001A6C89">
      <w:pPr>
        <w:rPr>
          <w:rFonts w:ascii="Arial" w:hAnsi="Arial" w:cs="Arial"/>
          <w:b/>
          <w:sz w:val="44"/>
        </w:rPr>
      </w:pPr>
      <w:r w:rsidRPr="001A6C89">
        <w:rPr>
          <w:rFonts w:ascii="Arial" w:hAnsi="Arial" w:cs="Arial"/>
        </w:rPr>
        <w:drawing>
          <wp:anchor distT="0" distB="0" distL="114300" distR="114300" simplePos="0" relativeHeight="251658240" behindDoc="1" locked="0" layoutInCell="1" allowOverlap="1" wp14:anchorId="6B82CAE4" wp14:editId="296552FC">
            <wp:simplePos x="0" y="0"/>
            <wp:positionH relativeFrom="column">
              <wp:posOffset>-685800</wp:posOffset>
            </wp:positionH>
            <wp:positionV relativeFrom="paragraph">
              <wp:posOffset>-25400</wp:posOffset>
            </wp:positionV>
            <wp:extent cx="2156460" cy="1435100"/>
            <wp:effectExtent l="0" t="0" r="2540" b="0"/>
            <wp:wrapTight wrapText="bothSides">
              <wp:wrapPolygon edited="0">
                <wp:start x="0" y="0"/>
                <wp:lineTo x="0" y="21409"/>
                <wp:lineTo x="21498" y="21409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BB">
        <w:rPr>
          <w:rFonts w:ascii="Arial" w:hAnsi="Arial" w:cs="Arial"/>
          <w:b/>
          <w:noProof/>
          <w:sz w:val="44"/>
        </w:rPr>
        <w:t xml:space="preserve"> </w:t>
      </w:r>
      <w:r>
        <w:rPr>
          <w:rFonts w:ascii="Arial" w:hAnsi="Arial" w:cs="Arial"/>
          <w:b/>
          <w:sz w:val="44"/>
        </w:rPr>
        <w:t>Stalker Theatre Company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6081FA21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68E6B391" w14:textId="363D9FBA" w:rsidR="00412AFD" w:rsidRDefault="004935EE" w:rsidP="00C575BB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1A6C89">
        <w:rPr>
          <w:rFonts w:ascii="Arial" w:hAnsi="Arial" w:cs="Arial"/>
          <w:i/>
          <w:sz w:val="28"/>
          <w:szCs w:val="28"/>
        </w:rPr>
        <w:t>Immersive physical theatre</w:t>
      </w:r>
    </w:p>
    <w:p w14:paraId="531A4935" w14:textId="44EF8C5A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1A6C89">
        <w:rPr>
          <w:rFonts w:ascii="Arial" w:hAnsi="Arial" w:cs="Arial"/>
          <w:i/>
          <w:sz w:val="28"/>
          <w:szCs w:val="28"/>
        </w:rPr>
        <w:t>Leading for over 2 decades in Australia</w:t>
      </w:r>
    </w:p>
    <w:p w14:paraId="34E82772" w14:textId="3A5AA550" w:rsidR="001A6C89" w:rsidRDefault="001A6C89" w:rsidP="00412AFD">
      <w:pPr>
        <w:rPr>
          <w:rFonts w:ascii="Arial" w:hAnsi="Arial" w:cs="Arial"/>
          <w:i/>
          <w:sz w:val="28"/>
          <w:szCs w:val="28"/>
        </w:rPr>
      </w:pPr>
    </w:p>
    <w:p w14:paraId="6DF5279F" w14:textId="77777777" w:rsidR="001A6C89" w:rsidRDefault="001A6C89" w:rsidP="00412AFD">
      <w:pPr>
        <w:rPr>
          <w:rFonts w:ascii="Arial" w:hAnsi="Arial" w:cs="Arial"/>
          <w:i/>
          <w:sz w:val="28"/>
          <w:szCs w:val="28"/>
        </w:rPr>
      </w:pPr>
    </w:p>
    <w:p w14:paraId="7B7D9D17" w14:textId="77777777" w:rsidR="007D327E" w:rsidRPr="003B7571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15DF451A" w14:textId="2BF216A7" w:rsidR="00360476" w:rsidRPr="003B7571" w:rsidRDefault="00360476">
      <w:pPr>
        <w:rPr>
          <w:rFonts w:ascii="Arial" w:hAnsi="Arial" w:cs="Arial"/>
          <w:b/>
          <w:sz w:val="28"/>
        </w:rPr>
      </w:pPr>
    </w:p>
    <w:p w14:paraId="1C6801ED" w14:textId="06633B4B" w:rsidR="004935EE" w:rsidRPr="003B7571" w:rsidRDefault="001A6C8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Company</w:t>
      </w:r>
      <w:r w:rsidR="004935EE" w:rsidRPr="003B7571">
        <w:rPr>
          <w:rFonts w:ascii="Arial" w:hAnsi="Arial" w:cs="Arial"/>
          <w:b/>
          <w:sz w:val="28"/>
        </w:rPr>
        <w:t>:</w:t>
      </w:r>
    </w:p>
    <w:p w14:paraId="6BC03E6A" w14:textId="526278B0" w:rsidR="00702183" w:rsidRDefault="001A6C89" w:rsidP="001A6C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Combining physical theatre</w:t>
      </w:r>
      <w:r w:rsidR="00382CA5">
        <w:rPr>
          <w:rFonts w:ascii="Arial" w:hAnsi="Arial" w:cs="Arial"/>
        </w:rPr>
        <w:t>, interactive digital technology and storytelling</w:t>
      </w:r>
    </w:p>
    <w:p w14:paraId="26BCCA53" w14:textId="123BA86C" w:rsidR="00382CA5" w:rsidRDefault="00382CA5" w:rsidP="001A6C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Multidisciplinary </w:t>
      </w:r>
    </w:p>
    <w:p w14:paraId="15B8E40B" w14:textId="73B13D00" w:rsidR="0093437B" w:rsidRDefault="0093437B" w:rsidP="001A6C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Range from high quality visual productions to small mobile street works</w:t>
      </w:r>
    </w:p>
    <w:p w14:paraId="717E181E" w14:textId="5E692158" w:rsidR="0093437B" w:rsidRDefault="0093437B" w:rsidP="001A6C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Combines robust physicality and stunning imagery to explore the human condition</w:t>
      </w:r>
    </w:p>
    <w:p w14:paraId="02311439" w14:textId="6280B7C6" w:rsidR="0093437B" w:rsidRDefault="0093437B" w:rsidP="001A6C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Works are rigorous, researched and poetic</w:t>
      </w:r>
    </w:p>
    <w:p w14:paraId="7F1703EA" w14:textId="64562F4F" w:rsidR="00E33246" w:rsidRDefault="00E33246" w:rsidP="001A6C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Fuse of interactive technology, projection and aerials, dance and acrobatics to tell stories</w:t>
      </w:r>
    </w:p>
    <w:p w14:paraId="5961E22F" w14:textId="65B757E3" w:rsidR="009D1F4C" w:rsidRDefault="009D1F4C" w:rsidP="001A6C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of stilts, outdoor theatre, circus and street theatre</w:t>
      </w:r>
      <w:bookmarkStart w:id="0" w:name="_GoBack"/>
      <w:bookmarkEnd w:id="0"/>
    </w:p>
    <w:p w14:paraId="0F16A27B" w14:textId="7EF9BD9A" w:rsidR="003B7571" w:rsidRPr="003B7571" w:rsidRDefault="003B7571" w:rsidP="003B7571">
      <w:pPr>
        <w:rPr>
          <w:rFonts w:ascii="Arial" w:hAnsi="Arial" w:cs="Arial"/>
        </w:rPr>
      </w:pPr>
    </w:p>
    <w:p w14:paraId="1F14F215" w14:textId="6BA4B3C6" w:rsidR="009D0FAD" w:rsidRPr="00FD0A13" w:rsidRDefault="007458CC" w:rsidP="007458CC">
      <w:pPr>
        <w:rPr>
          <w:rFonts w:ascii="Arial" w:hAnsi="Arial" w:cs="Arial"/>
        </w:rPr>
      </w:pPr>
      <w:hyperlink r:id="rId6" w:history="1">
        <w:r w:rsidRPr="009E0625">
          <w:rPr>
            <w:rStyle w:val="Hyperlink"/>
            <w:rFonts w:ascii="Arial" w:hAnsi="Arial" w:cs="Arial"/>
          </w:rPr>
          <w:t>https://www.stalker.com.au/#intro</w:t>
        </w:r>
      </w:hyperlink>
      <w:r>
        <w:rPr>
          <w:rStyle w:val="Hyperlink"/>
          <w:rFonts w:ascii="Arial" w:hAnsi="Arial" w:cs="Arial"/>
        </w:rPr>
        <w:t xml:space="preserve"> </w:t>
      </w:r>
    </w:p>
    <w:sectPr w:rsidR="009D0FAD" w:rsidRPr="00FD0A13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01"/>
    <w:rsid w:val="001600D9"/>
    <w:rsid w:val="001A6C89"/>
    <w:rsid w:val="0023257A"/>
    <w:rsid w:val="002E0BE2"/>
    <w:rsid w:val="003105E2"/>
    <w:rsid w:val="00360476"/>
    <w:rsid w:val="0036334F"/>
    <w:rsid w:val="003764F7"/>
    <w:rsid w:val="00382CA5"/>
    <w:rsid w:val="003B6699"/>
    <w:rsid w:val="003B7571"/>
    <w:rsid w:val="00412AFD"/>
    <w:rsid w:val="00437C2D"/>
    <w:rsid w:val="004935EE"/>
    <w:rsid w:val="004E5BAA"/>
    <w:rsid w:val="00555424"/>
    <w:rsid w:val="00594D84"/>
    <w:rsid w:val="005B1E2D"/>
    <w:rsid w:val="00687EF3"/>
    <w:rsid w:val="00696F43"/>
    <w:rsid w:val="006C7620"/>
    <w:rsid w:val="006E5D2C"/>
    <w:rsid w:val="00702183"/>
    <w:rsid w:val="007458CC"/>
    <w:rsid w:val="007D1E62"/>
    <w:rsid w:val="007D327E"/>
    <w:rsid w:val="00806F11"/>
    <w:rsid w:val="00814E92"/>
    <w:rsid w:val="0093437B"/>
    <w:rsid w:val="00956D42"/>
    <w:rsid w:val="00957064"/>
    <w:rsid w:val="0099718E"/>
    <w:rsid w:val="009D0FAD"/>
    <w:rsid w:val="009D1F4C"/>
    <w:rsid w:val="00A20605"/>
    <w:rsid w:val="00A4349A"/>
    <w:rsid w:val="00A94197"/>
    <w:rsid w:val="00B10BF6"/>
    <w:rsid w:val="00B13B2A"/>
    <w:rsid w:val="00B176B5"/>
    <w:rsid w:val="00B43401"/>
    <w:rsid w:val="00B43C45"/>
    <w:rsid w:val="00BA7CB0"/>
    <w:rsid w:val="00C20E89"/>
    <w:rsid w:val="00C575BB"/>
    <w:rsid w:val="00D456E3"/>
    <w:rsid w:val="00D53A4B"/>
    <w:rsid w:val="00E27850"/>
    <w:rsid w:val="00E33246"/>
    <w:rsid w:val="00F10202"/>
    <w:rsid w:val="00F659F0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49B8E"/>
  <w14:defaultImageDpi w14:val="300"/>
  <w15:docId w15:val="{F5D4D9E4-0812-F546-9B75-FA75876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lker.com.au/#intro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</Words>
  <Characters>547</Characters>
  <Application>Microsoft Office Word</Application>
  <DocSecurity>0</DocSecurity>
  <Lines>4</Lines>
  <Paragraphs>1</Paragraphs>
  <ScaleCrop>false</ScaleCrop>
  <Company>Australian College of Dramatic Arts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Merilyn Brend</cp:lastModifiedBy>
  <cp:revision>51</cp:revision>
  <dcterms:created xsi:type="dcterms:W3CDTF">2018-02-05T05:18:00Z</dcterms:created>
  <dcterms:modified xsi:type="dcterms:W3CDTF">2019-02-07T05:48:00Z</dcterms:modified>
</cp:coreProperties>
</file>